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a43b804bf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44dc7b74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a48a4574842d4" /><Relationship Type="http://schemas.openxmlformats.org/officeDocument/2006/relationships/numbering" Target="/word/numbering.xml" Id="R07e6f3ea7d52472c" /><Relationship Type="http://schemas.openxmlformats.org/officeDocument/2006/relationships/settings" Target="/word/settings.xml" Id="Rd18c063ff9af466d" /><Relationship Type="http://schemas.openxmlformats.org/officeDocument/2006/relationships/image" Target="/word/media/ccf2e8f1-498f-4078-a47c-75a30eaf1407.png" Id="Rb5744dc7b74f4a2d" /></Relationships>
</file>