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b76548cb5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f4d67330e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daa4e3f034d5b" /><Relationship Type="http://schemas.openxmlformats.org/officeDocument/2006/relationships/numbering" Target="/word/numbering.xml" Id="R7c724f6f529240ca" /><Relationship Type="http://schemas.openxmlformats.org/officeDocument/2006/relationships/settings" Target="/word/settings.xml" Id="R2df9ca24a6cc4df0" /><Relationship Type="http://schemas.openxmlformats.org/officeDocument/2006/relationships/image" Target="/word/media/55404c5b-749f-455b-9720-be8187bb063d.png" Id="R7f8f4d67330e4b80" /></Relationships>
</file>