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893c047d3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c3eabe0ee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86e19cf284e9c" /><Relationship Type="http://schemas.openxmlformats.org/officeDocument/2006/relationships/numbering" Target="/word/numbering.xml" Id="R0e418ea6377b474d" /><Relationship Type="http://schemas.openxmlformats.org/officeDocument/2006/relationships/settings" Target="/word/settings.xml" Id="R8b5259eb84614afb" /><Relationship Type="http://schemas.openxmlformats.org/officeDocument/2006/relationships/image" Target="/word/media/090c4adf-6283-4feb-8f5b-2d7eb8ab9874.png" Id="Rd51c3eabe0ee44c5" /></Relationships>
</file>