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2ae2da1ec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1f833d8bf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Borkovany,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650f651f5434c" /><Relationship Type="http://schemas.openxmlformats.org/officeDocument/2006/relationships/numbering" Target="/word/numbering.xml" Id="R5aeb6a2ac7054ce0" /><Relationship Type="http://schemas.openxmlformats.org/officeDocument/2006/relationships/settings" Target="/word/settings.xml" Id="R55c5e6b863764954" /><Relationship Type="http://schemas.openxmlformats.org/officeDocument/2006/relationships/image" Target="/word/media/1c877209-9c88-4356-8dec-7d6a02f676a9.png" Id="Ra7c1f833d8bf426d" /></Relationships>
</file>