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232f827d8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4e239f55e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b0909f83c4157" /><Relationship Type="http://schemas.openxmlformats.org/officeDocument/2006/relationships/numbering" Target="/word/numbering.xml" Id="R580732467e29452d" /><Relationship Type="http://schemas.openxmlformats.org/officeDocument/2006/relationships/settings" Target="/word/settings.xml" Id="Rf3e89563b909491d" /><Relationship Type="http://schemas.openxmlformats.org/officeDocument/2006/relationships/image" Target="/word/media/db9a0fb2-21f9-4f04-afc0-b8bd2f57d96b.png" Id="R2ac4e239f55e4529" /></Relationships>
</file>