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4335b0ed1e4f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f25ff06e84a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Braniskov,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b75e73098a4ca4" /><Relationship Type="http://schemas.openxmlformats.org/officeDocument/2006/relationships/numbering" Target="/word/numbering.xml" Id="Rcc4d094dd3c14059" /><Relationship Type="http://schemas.openxmlformats.org/officeDocument/2006/relationships/settings" Target="/word/settings.xml" Id="Rba49755396944964" /><Relationship Type="http://schemas.openxmlformats.org/officeDocument/2006/relationships/image" Target="/word/media/d2566850-9edd-4680-a7fe-c8cae35b802b.png" Id="R7e6f25ff06e84aec" /></Relationships>
</file>