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2ec7cdfdc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749ac0684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Prague, Prague,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2a1c035bd48a8" /><Relationship Type="http://schemas.openxmlformats.org/officeDocument/2006/relationships/numbering" Target="/word/numbering.xml" Id="R9f0a1b7b266f4318" /><Relationship Type="http://schemas.openxmlformats.org/officeDocument/2006/relationships/settings" Target="/word/settings.xml" Id="R56627cad6c474147" /><Relationship Type="http://schemas.openxmlformats.org/officeDocument/2006/relationships/image" Target="/word/media/a1a7ef7f-0998-4745-bdd9-e01c0c49192a.png" Id="R46a749ac06844d71" /></Relationships>
</file>