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bc76b5cc7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aaac94ffa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164a4708e4ecd" /><Relationship Type="http://schemas.openxmlformats.org/officeDocument/2006/relationships/numbering" Target="/word/numbering.xml" Id="R6a5dbdeca6464a25" /><Relationship Type="http://schemas.openxmlformats.org/officeDocument/2006/relationships/settings" Target="/word/settings.xml" Id="Rae705a71948c4c8c" /><Relationship Type="http://schemas.openxmlformats.org/officeDocument/2006/relationships/image" Target="/word/media/9d8af525-bf54-4a5e-b885-0d6c353563f6.png" Id="R55caaac94ffa41e6" /></Relationships>
</file>