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b30d3843f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eec29beea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Ryadi,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badd207a24215" /><Relationship Type="http://schemas.openxmlformats.org/officeDocument/2006/relationships/numbering" Target="/word/numbering.xml" Id="Rf65eca17a9ab4938" /><Relationship Type="http://schemas.openxmlformats.org/officeDocument/2006/relationships/settings" Target="/word/settings.xml" Id="Rcd59fc07a4a3405e" /><Relationship Type="http://schemas.openxmlformats.org/officeDocument/2006/relationships/image" Target="/word/media/0559db27-b373-4066-b6a1-d7d970b54e16.png" Id="R7f1eec29beea4cfc" /></Relationships>
</file>