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95e13a897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a6d8a24d5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Sareta,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4c040365a4dcd" /><Relationship Type="http://schemas.openxmlformats.org/officeDocument/2006/relationships/numbering" Target="/word/numbering.xml" Id="R7a2f60cacb24436e" /><Relationship Type="http://schemas.openxmlformats.org/officeDocument/2006/relationships/settings" Target="/word/settings.xml" Id="R250e974210a5437c" /><Relationship Type="http://schemas.openxmlformats.org/officeDocument/2006/relationships/image" Target="/word/media/9aa1a6cd-6e37-4332-9a79-bde3d032d46b.png" Id="R3aea6d8a24d54d0b" /></Relationships>
</file>