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40e2af37a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18a5f368b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d79c394a74a87" /><Relationship Type="http://schemas.openxmlformats.org/officeDocument/2006/relationships/numbering" Target="/word/numbering.xml" Id="Rfa917acb6fd24b04" /><Relationship Type="http://schemas.openxmlformats.org/officeDocument/2006/relationships/settings" Target="/word/settings.xml" Id="R5bd695829d6a42a8" /><Relationship Type="http://schemas.openxmlformats.org/officeDocument/2006/relationships/image" Target="/word/media/4e8e1d25-1f2e-4e3d-b548-77bd84a98172.png" Id="R7f418a5f368b469c" /></Relationships>
</file>