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b9208b6b1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6f4c973ce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Sillaotsa,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b0ef3138945b1" /><Relationship Type="http://schemas.openxmlformats.org/officeDocument/2006/relationships/numbering" Target="/word/numbering.xml" Id="R4d3ef07b0f0c415c" /><Relationship Type="http://schemas.openxmlformats.org/officeDocument/2006/relationships/settings" Target="/word/settings.xml" Id="R09fcfd36a9d44f7b" /><Relationship Type="http://schemas.openxmlformats.org/officeDocument/2006/relationships/image" Target="/word/media/641f0a04-bddd-496d-98c1-0f27de1dcecf.png" Id="R4be6f4c973ce457f" /></Relationships>
</file>