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e6094a475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c787f864b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e7ec9a0ca4a01" /><Relationship Type="http://schemas.openxmlformats.org/officeDocument/2006/relationships/numbering" Target="/word/numbering.xml" Id="R099dd821f714455b" /><Relationship Type="http://schemas.openxmlformats.org/officeDocument/2006/relationships/settings" Target="/word/settings.xml" Id="R61ac6f8148c74ede" /><Relationship Type="http://schemas.openxmlformats.org/officeDocument/2006/relationships/image" Target="/word/media/2f64149d-8e6f-49f7-b990-8a8ee90bbefe.png" Id="R2d2c787f864b4a6c" /></Relationships>
</file>