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2a34e9c90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861c4ef55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Taagepera,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cee4f29d24de1" /><Relationship Type="http://schemas.openxmlformats.org/officeDocument/2006/relationships/numbering" Target="/word/numbering.xml" Id="R4ac3e047f056414c" /><Relationship Type="http://schemas.openxmlformats.org/officeDocument/2006/relationships/settings" Target="/word/settings.xml" Id="Rbe9e5c319936402c" /><Relationship Type="http://schemas.openxmlformats.org/officeDocument/2006/relationships/image" Target="/word/media/56978494-8138-4512-85d5-e5afe3b9f409.png" Id="Red6861c4ef554f69" /></Relationships>
</file>