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eb97de848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33ecf4f05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399e600b4443e" /><Relationship Type="http://schemas.openxmlformats.org/officeDocument/2006/relationships/numbering" Target="/word/numbering.xml" Id="R9145a743aed6498f" /><Relationship Type="http://schemas.openxmlformats.org/officeDocument/2006/relationships/settings" Target="/word/settings.xml" Id="R7b1d45566e6949d5" /><Relationship Type="http://schemas.openxmlformats.org/officeDocument/2006/relationships/image" Target="/word/media/944866c7-c9e9-4058-be96-f14184b68007.png" Id="R6d633ecf4f054fc7" /></Relationships>
</file>