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6d6204e72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f16691ead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Lalibela,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cde7136e146d0" /><Relationship Type="http://schemas.openxmlformats.org/officeDocument/2006/relationships/numbering" Target="/word/numbering.xml" Id="R133d2be0a6134b41" /><Relationship Type="http://schemas.openxmlformats.org/officeDocument/2006/relationships/settings" Target="/word/settings.xml" Id="Re65a65dbb4f14a40" /><Relationship Type="http://schemas.openxmlformats.org/officeDocument/2006/relationships/image" Target="/word/media/bf9f8bf0-07ff-4d26-a9bf-f0783e2f8db8.png" Id="Re8af16691ead4cda" /></Relationships>
</file>