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25ad33a20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e815c61da748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Locquinghen,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e578df4dc49ec" /><Relationship Type="http://schemas.openxmlformats.org/officeDocument/2006/relationships/numbering" Target="/word/numbering.xml" Id="R3af7823e41f74fb0" /><Relationship Type="http://schemas.openxmlformats.org/officeDocument/2006/relationships/settings" Target="/word/settings.xml" Id="R6bcbd88980cc40e7" /><Relationship Type="http://schemas.openxmlformats.org/officeDocument/2006/relationships/image" Target="/word/media/63d4c4ba-cc40-4e8b-ad4b-99d3675a0387.png" Id="Rc1e815c61da7487c" /></Relationships>
</file>