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ea4f1f03d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a48a8fd08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Lodoen,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870c5f9f8496d" /><Relationship Type="http://schemas.openxmlformats.org/officeDocument/2006/relationships/numbering" Target="/word/numbering.xml" Id="R715f1f91c7a344b0" /><Relationship Type="http://schemas.openxmlformats.org/officeDocument/2006/relationships/settings" Target="/word/settings.xml" Id="R7b738aa8451a4f1c" /><Relationship Type="http://schemas.openxmlformats.org/officeDocument/2006/relationships/image" Target="/word/media/c317be95-d0b4-4fc3-b907-3d55e9e1278a.png" Id="Re94a48a8fd0840e5" /></Relationships>
</file>