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3a4c733b4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96ae17dfe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Loire-sur-Nie,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ee7742f8d44fe" /><Relationship Type="http://schemas.openxmlformats.org/officeDocument/2006/relationships/numbering" Target="/word/numbering.xml" Id="R931cf12ab2884963" /><Relationship Type="http://schemas.openxmlformats.org/officeDocument/2006/relationships/settings" Target="/word/settings.xml" Id="R10c6e2b3ee704e56" /><Relationship Type="http://schemas.openxmlformats.org/officeDocument/2006/relationships/image" Target="/word/media/e1744037-24e5-4108-9dc9-38563d8f5e4b.png" Id="Ree596ae17dfe47b8" /></Relationships>
</file>