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0267a6676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3cfe1dafc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Longechaux,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96fb142c14fb7" /><Relationship Type="http://schemas.openxmlformats.org/officeDocument/2006/relationships/numbering" Target="/word/numbering.xml" Id="Rff4158ab2b1e4c94" /><Relationship Type="http://schemas.openxmlformats.org/officeDocument/2006/relationships/settings" Target="/word/settings.xml" Id="R907595627fcf4725" /><Relationship Type="http://schemas.openxmlformats.org/officeDocument/2006/relationships/image" Target="/word/media/a32b1345-d02d-4052-890a-cbf0bdfd364a.png" Id="Rbaf3cfe1dafc4c69" /></Relationships>
</file>