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5a6fefab1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ebf3d5ad9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Longeville-sur-Mer,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b992144d443f7" /><Relationship Type="http://schemas.openxmlformats.org/officeDocument/2006/relationships/numbering" Target="/word/numbering.xml" Id="R001d6dc536094f96" /><Relationship Type="http://schemas.openxmlformats.org/officeDocument/2006/relationships/settings" Target="/word/settings.xml" Id="Ra635130e1e7648b9" /><Relationship Type="http://schemas.openxmlformats.org/officeDocument/2006/relationships/image" Target="/word/media/6b8c717e-2afb-4262-bdf9-fdcee8ca282c.png" Id="R4c6ebf3d5ad9410a" /></Relationships>
</file>