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1ec380f5f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db9800c3c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Longue Raie,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020847e314889" /><Relationship Type="http://schemas.openxmlformats.org/officeDocument/2006/relationships/numbering" Target="/word/numbering.xml" Id="Rb4649de7a030432f" /><Relationship Type="http://schemas.openxmlformats.org/officeDocument/2006/relationships/settings" Target="/word/settings.xml" Id="R9c1aa66746064909" /><Relationship Type="http://schemas.openxmlformats.org/officeDocument/2006/relationships/image" Target="/word/media/a857e14d-f08c-44ea-9b81-274e7eec4b4c.png" Id="R1b0db9800c3c4f8b" /></Relationships>
</file>