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aa05c1cbe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87a642b89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Lonlay-le-Tesson,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a12c68ded4f3f" /><Relationship Type="http://schemas.openxmlformats.org/officeDocument/2006/relationships/numbering" Target="/word/numbering.xml" Id="R6cec842d4af14aca" /><Relationship Type="http://schemas.openxmlformats.org/officeDocument/2006/relationships/settings" Target="/word/settings.xml" Id="Ra15af5d3f9f24bb1" /><Relationship Type="http://schemas.openxmlformats.org/officeDocument/2006/relationships/image" Target="/word/media/bad34fbf-d2da-40ee-8c59-f0073920a3ce.png" Id="R34187a642b894442" /></Relationships>
</file>