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1ce2b1553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ee57e98e6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Lonrai,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2ad6a094c4b41" /><Relationship Type="http://schemas.openxmlformats.org/officeDocument/2006/relationships/numbering" Target="/word/numbering.xml" Id="R221247fb996b4c1c" /><Relationship Type="http://schemas.openxmlformats.org/officeDocument/2006/relationships/settings" Target="/word/settings.xml" Id="R7d1f8f96ef6c4953" /><Relationship Type="http://schemas.openxmlformats.org/officeDocument/2006/relationships/image" Target="/word/media/742aa01d-62c3-4342-ac02-ad0b9ab601d3.png" Id="R3f5ee57e98e640a2" /></Relationships>
</file>