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264eb5807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cdca05131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Altenlohe,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f878271e64117" /><Relationship Type="http://schemas.openxmlformats.org/officeDocument/2006/relationships/numbering" Target="/word/numbering.xml" Id="Re710be90b7ad495c" /><Relationship Type="http://schemas.openxmlformats.org/officeDocument/2006/relationships/settings" Target="/word/settings.xml" Id="R5ed0363c71754b9b" /><Relationship Type="http://schemas.openxmlformats.org/officeDocument/2006/relationships/image" Target="/word/media/6f396581-ac80-468f-b708-007103e1f2e0.png" Id="R604cdca05131427c" /></Relationships>
</file>