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ebd6f99e0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2ad28c926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Balzfeld,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abdcc6c50435d" /><Relationship Type="http://schemas.openxmlformats.org/officeDocument/2006/relationships/numbering" Target="/word/numbering.xml" Id="Ra8a6aca00d6d4984" /><Relationship Type="http://schemas.openxmlformats.org/officeDocument/2006/relationships/settings" Target="/word/settings.xml" Id="Rf7e97abd3da242d0" /><Relationship Type="http://schemas.openxmlformats.org/officeDocument/2006/relationships/image" Target="/word/media/df9a6e0e-e1cc-4c8e-a658-a74f5a152339.png" Id="R3602ad28c92641d1" /></Relationships>
</file>