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ed3f56eae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b1311f9f9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Obertraubenbach,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3bf5af8354d17" /><Relationship Type="http://schemas.openxmlformats.org/officeDocument/2006/relationships/numbering" Target="/word/numbering.xml" Id="Rab26ea9836b74e0b" /><Relationship Type="http://schemas.openxmlformats.org/officeDocument/2006/relationships/settings" Target="/word/settings.xml" Id="R565e24af2ffa40fb" /><Relationship Type="http://schemas.openxmlformats.org/officeDocument/2006/relationships/image" Target="/word/media/f7e3e6df-0604-4bfa-a6d3-8bbc79ab559c.png" Id="Rbe0b1311f9f94fd1" /></Relationships>
</file>