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5ca3c7044f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b0c819ee004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Schwerin, Mecklenburg-Vorpommern,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8364dda6fb48cc" /><Relationship Type="http://schemas.openxmlformats.org/officeDocument/2006/relationships/numbering" Target="/word/numbering.xml" Id="Rd136a933d1824cf1" /><Relationship Type="http://schemas.openxmlformats.org/officeDocument/2006/relationships/settings" Target="/word/settings.xml" Id="Rd1e3d6193b2e4217" /><Relationship Type="http://schemas.openxmlformats.org/officeDocument/2006/relationships/image" Target="/word/media/560917be-464d-4fdf-bb22-16e862eee81b.png" Id="R7fb0c819ee004d13" /></Relationships>
</file>