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27514d6bc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cd5415fe7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a489a180e4101" /><Relationship Type="http://schemas.openxmlformats.org/officeDocument/2006/relationships/numbering" Target="/word/numbering.xml" Id="Re9f1e1fab32045a8" /><Relationship Type="http://schemas.openxmlformats.org/officeDocument/2006/relationships/settings" Target="/word/settings.xml" Id="Rc9322a8988a946f8" /><Relationship Type="http://schemas.openxmlformats.org/officeDocument/2006/relationships/image" Target="/word/media/fd7d413f-167c-4b17-9024-a8297e6ae34c.png" Id="Rf5acd5415fe7475e" /></Relationships>
</file>