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0fcce995b45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09d0ca02cc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Gibraltar, Gibraltar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99d5d1009e437f" /><Relationship Type="http://schemas.openxmlformats.org/officeDocument/2006/relationships/numbering" Target="/word/numbering.xml" Id="Ref2b4dfe34f84c48" /><Relationship Type="http://schemas.openxmlformats.org/officeDocument/2006/relationships/settings" Target="/word/settings.xml" Id="Rffdde95aa2b54444" /><Relationship Type="http://schemas.openxmlformats.org/officeDocument/2006/relationships/image" Target="/word/media/526180be-9d27-4efb-8a32-c036a44bcf8b.png" Id="R1009d0ca02cc4e2e" /></Relationships>
</file>