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d4b2e4e8e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3094c2b3c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Aer. Sedes,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46d700b2e48fd" /><Relationship Type="http://schemas.openxmlformats.org/officeDocument/2006/relationships/numbering" Target="/word/numbering.xml" Id="R534ab35332d54607" /><Relationship Type="http://schemas.openxmlformats.org/officeDocument/2006/relationships/settings" Target="/word/settings.xml" Id="R112f978624f64ce7" /><Relationship Type="http://schemas.openxmlformats.org/officeDocument/2006/relationships/image" Target="/word/media/0c7ed356-e4f4-4d94-905a-927041e370fb.png" Id="R6f83094c2b3c4bde" /></Relationships>
</file>