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bd81b85e2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a5321fd39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Larissa, Thessaly,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01119ec7a4556" /><Relationship Type="http://schemas.openxmlformats.org/officeDocument/2006/relationships/numbering" Target="/word/numbering.xml" Id="R2852046b21aa45df" /><Relationship Type="http://schemas.openxmlformats.org/officeDocument/2006/relationships/settings" Target="/word/settings.xml" Id="R1a68b3671552453d" /><Relationship Type="http://schemas.openxmlformats.org/officeDocument/2006/relationships/image" Target="/word/media/43d43a77-2fbb-4ce5-869e-43aa494ffe5f.png" Id="R03ca5321fd394335" /></Relationships>
</file>