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2d5e0d739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6bc4553d2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Coatepeque,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3b42964eb42bc" /><Relationship Type="http://schemas.openxmlformats.org/officeDocument/2006/relationships/numbering" Target="/word/numbering.xml" Id="R8b81c49c30cd499c" /><Relationship Type="http://schemas.openxmlformats.org/officeDocument/2006/relationships/settings" Target="/word/settings.xml" Id="Ree740e5c128c4a07" /><Relationship Type="http://schemas.openxmlformats.org/officeDocument/2006/relationships/image" Target="/word/media/0e165a24-0c11-46f2-8a32-7818cac74e84.png" Id="R41a6bc4553d24eab" /></Relationships>
</file>