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2704738cb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ba122ef9e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Kwai Chung,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491b0a5ca4ddb" /><Relationship Type="http://schemas.openxmlformats.org/officeDocument/2006/relationships/numbering" Target="/word/numbering.xml" Id="R0f0e960a04a54d3a" /><Relationship Type="http://schemas.openxmlformats.org/officeDocument/2006/relationships/settings" Target="/word/settings.xml" Id="R30bfc67a9dfe4c2c" /><Relationship Type="http://schemas.openxmlformats.org/officeDocument/2006/relationships/image" Target="/word/media/9f8e5f5c-dafc-4ebe-b836-463d99cb5096.png" Id="R674ba122ef9e47c4" /></Relationships>
</file>