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a6d33c74b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91216fe6e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Lai Chi Kok,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c93e1bea7461b" /><Relationship Type="http://schemas.openxmlformats.org/officeDocument/2006/relationships/numbering" Target="/word/numbering.xml" Id="Rbac98ba288d6469e" /><Relationship Type="http://schemas.openxmlformats.org/officeDocument/2006/relationships/settings" Target="/word/settings.xml" Id="R3c79c3d3747b4cab" /><Relationship Type="http://schemas.openxmlformats.org/officeDocument/2006/relationships/image" Target="/word/media/dd97bafb-af89-4c53-9ae2-4a6bed019db1.png" Id="R03b91216fe6e4fac" /></Relationships>
</file>