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2d5527f0694f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0e0e1df21b4f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Izbonyotanya,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80ad81a73f48cb" /><Relationship Type="http://schemas.openxmlformats.org/officeDocument/2006/relationships/numbering" Target="/word/numbering.xml" Id="R86b91390b22a4d7e" /><Relationship Type="http://schemas.openxmlformats.org/officeDocument/2006/relationships/settings" Target="/word/settings.xml" Id="R446fb4e577204c1d" /><Relationship Type="http://schemas.openxmlformats.org/officeDocument/2006/relationships/image" Target="/word/media/79ba36aa-dc46-49b5-90f1-1aed4fdb8a37.png" Id="Rf30e0e1df21b4f85" /></Relationships>
</file>