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9505bd9b7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8fd7bea63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Jaszalsoszentgyorgy,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24c48054b4160" /><Relationship Type="http://schemas.openxmlformats.org/officeDocument/2006/relationships/numbering" Target="/word/numbering.xml" Id="R1775e112546148b6" /><Relationship Type="http://schemas.openxmlformats.org/officeDocument/2006/relationships/settings" Target="/word/settings.xml" Id="Rfc221f20daf2483b" /><Relationship Type="http://schemas.openxmlformats.org/officeDocument/2006/relationships/image" Target="/word/media/f4553dfd-af06-4341-9cb8-14bb02f2a5d4.png" Id="Ra878fd7bea634448" /></Relationships>
</file>