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86ddbfa05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166af9451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Kakarcsotanya,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dddaf2a4442d3" /><Relationship Type="http://schemas.openxmlformats.org/officeDocument/2006/relationships/numbering" Target="/word/numbering.xml" Id="R54328d80a7474f11" /><Relationship Type="http://schemas.openxmlformats.org/officeDocument/2006/relationships/settings" Target="/word/settings.xml" Id="R69e41d51ac634ed7" /><Relationship Type="http://schemas.openxmlformats.org/officeDocument/2006/relationships/image" Target="/word/media/bb0444d2-fc28-42b9-acd0-b44aa955b704.png" Id="R65a166af945142a9" /></Relationships>
</file>