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bc27ced72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2fe0cd255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Kalmarfold,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6290e17e34d0e" /><Relationship Type="http://schemas.openxmlformats.org/officeDocument/2006/relationships/numbering" Target="/word/numbering.xml" Id="R8733a593150a4c29" /><Relationship Type="http://schemas.openxmlformats.org/officeDocument/2006/relationships/settings" Target="/word/settings.xml" Id="R2441a4cc53f3498c" /><Relationship Type="http://schemas.openxmlformats.org/officeDocument/2006/relationships/image" Target="/word/media/10dae5b8-10df-49d9-ba13-2f6d146ec4dd.png" Id="R5832fe0cd2554577" /></Relationships>
</file>