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9ae872341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68966caf1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Karinko,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cfedddaba463e" /><Relationship Type="http://schemas.openxmlformats.org/officeDocument/2006/relationships/numbering" Target="/word/numbering.xml" Id="R2110fcb3386b4e39" /><Relationship Type="http://schemas.openxmlformats.org/officeDocument/2006/relationships/settings" Target="/word/settings.xml" Id="R55fc6d8dfd3242db" /><Relationship Type="http://schemas.openxmlformats.org/officeDocument/2006/relationships/image" Target="/word/media/20c582f3-62fa-4a9a-9a8f-c423461fdf90.png" Id="R26668966caf14f0a" /></Relationships>
</file>