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77e29e3a5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3c5fb45e4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Kecskemet, Bacs-Kiskun,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a3c034a3b4f54" /><Relationship Type="http://schemas.openxmlformats.org/officeDocument/2006/relationships/numbering" Target="/word/numbering.xml" Id="R956c573f97484fc2" /><Relationship Type="http://schemas.openxmlformats.org/officeDocument/2006/relationships/settings" Target="/word/settings.xml" Id="R19abeb783e5e4b7c" /><Relationship Type="http://schemas.openxmlformats.org/officeDocument/2006/relationships/image" Target="/word/media/1a5a4490-9395-4345-907a-e22bb33c525b.png" Id="R3213c5fb45e44484" /></Relationships>
</file>