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2576d2f30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4dfeaed84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Kemenfa,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83382760447d" /><Relationship Type="http://schemas.openxmlformats.org/officeDocument/2006/relationships/numbering" Target="/word/numbering.xml" Id="Ra55f32704d1a46ee" /><Relationship Type="http://schemas.openxmlformats.org/officeDocument/2006/relationships/settings" Target="/word/settings.xml" Id="R5e0436e6c4d74e4b" /><Relationship Type="http://schemas.openxmlformats.org/officeDocument/2006/relationships/image" Target="/word/media/b96c2262-681a-475a-a8b8-d26920849c55.png" Id="Rb2e4dfeaed84442d" /></Relationships>
</file>