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1bb7f3104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50393495f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Qom,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9ee4da4704668" /><Relationship Type="http://schemas.openxmlformats.org/officeDocument/2006/relationships/numbering" Target="/word/numbering.xml" Id="R5142bc006b4d4589" /><Relationship Type="http://schemas.openxmlformats.org/officeDocument/2006/relationships/settings" Target="/word/settings.xml" Id="R129dfaffe21448ce" /><Relationship Type="http://schemas.openxmlformats.org/officeDocument/2006/relationships/image" Target="/word/media/8d91188e-76e2-4d25-a99a-fcf8032d59db.png" Id="R96750393495f45e1" /></Relationships>
</file>