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c055a1e98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be4b370d6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Tehran,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55a31e30d4e27" /><Relationship Type="http://schemas.openxmlformats.org/officeDocument/2006/relationships/numbering" Target="/word/numbering.xml" Id="R6f10f462844041c9" /><Relationship Type="http://schemas.openxmlformats.org/officeDocument/2006/relationships/settings" Target="/word/settings.xml" Id="R1b3d5aff56f84c4a" /><Relationship Type="http://schemas.openxmlformats.org/officeDocument/2006/relationships/image" Target="/word/media/646922cb-0f08-43e6-b202-288c74bd7337.png" Id="R8edbe4b370d64ce5" /></Relationships>
</file>