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f421666ad45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1f227ceec4e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Abbadia Lariana,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885869470840e5" /><Relationship Type="http://schemas.openxmlformats.org/officeDocument/2006/relationships/numbering" Target="/word/numbering.xml" Id="R9373abccdbfc45b5" /><Relationship Type="http://schemas.openxmlformats.org/officeDocument/2006/relationships/settings" Target="/word/settings.xml" Id="Rbe89b1f7252a494b" /><Relationship Type="http://schemas.openxmlformats.org/officeDocument/2006/relationships/image" Target="/word/media/9132e840-3dde-4fbf-b565-288aa73c08b0.png" Id="R5001f227ceec4e80" /></Relationships>
</file>