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76e283e87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29e5cb2ed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Accettura,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5d223322a431a" /><Relationship Type="http://schemas.openxmlformats.org/officeDocument/2006/relationships/numbering" Target="/word/numbering.xml" Id="R5e6e6c1fbcc64402" /><Relationship Type="http://schemas.openxmlformats.org/officeDocument/2006/relationships/settings" Target="/word/settings.xml" Id="R1f3aa62205fb4439" /><Relationship Type="http://schemas.openxmlformats.org/officeDocument/2006/relationships/image" Target="/word/media/fa2f6ce7-10a2-40b3-a67b-485db376d35a.png" Id="R03b29e5cb2ed4547" /></Relationships>
</file>