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592c60537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48f22d4c3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Aci Catena,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2c556eb2d446c" /><Relationship Type="http://schemas.openxmlformats.org/officeDocument/2006/relationships/numbering" Target="/word/numbering.xml" Id="R6367a1326d26444b" /><Relationship Type="http://schemas.openxmlformats.org/officeDocument/2006/relationships/settings" Target="/word/settings.xml" Id="R94188472db9946b6" /><Relationship Type="http://schemas.openxmlformats.org/officeDocument/2006/relationships/image" Target="/word/media/348a3a47-fe70-44f5-986f-a22f5661a59c.png" Id="Re9248f22d4c34c2b" /></Relationships>
</file>