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93f7a1e56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ed85ee707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Acquaviva Picena,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76e17d9eb4352" /><Relationship Type="http://schemas.openxmlformats.org/officeDocument/2006/relationships/numbering" Target="/word/numbering.xml" Id="R7d9813704e52464a" /><Relationship Type="http://schemas.openxmlformats.org/officeDocument/2006/relationships/settings" Target="/word/settings.xml" Id="R5551d93f7c684a20" /><Relationship Type="http://schemas.openxmlformats.org/officeDocument/2006/relationships/image" Target="/word/media/38b7a7ad-157e-49db-9097-27cdbd1a833f.png" Id="R1c3ed85ee70743f0" /></Relationships>
</file>