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3582b356d749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2b33ece65740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Acquedolci,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4cb6e347624730" /><Relationship Type="http://schemas.openxmlformats.org/officeDocument/2006/relationships/numbering" Target="/word/numbering.xml" Id="R71918fa08f4447d5" /><Relationship Type="http://schemas.openxmlformats.org/officeDocument/2006/relationships/settings" Target="/word/settings.xml" Id="Rf54d5a845a1943f6" /><Relationship Type="http://schemas.openxmlformats.org/officeDocument/2006/relationships/image" Target="/word/media/767081de-9939-44fc-b545-2abfe42b3901.png" Id="Rcf2b33ece65740af" /></Relationships>
</file>