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ce279cc2b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edb1fd66146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Affi,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29fc95e74485d" /><Relationship Type="http://schemas.openxmlformats.org/officeDocument/2006/relationships/numbering" Target="/word/numbering.xml" Id="R55ac68b0ed264cc9" /><Relationship Type="http://schemas.openxmlformats.org/officeDocument/2006/relationships/settings" Target="/word/settings.xml" Id="Rac6d28070b1a428b" /><Relationship Type="http://schemas.openxmlformats.org/officeDocument/2006/relationships/image" Target="/word/media/7b206015-5182-4592-b48e-e88e3bd58b5c.png" Id="R4c5edb1fd6614616" /></Relationships>
</file>